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B7" w:rsidRDefault="002D2CB7"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CE7E0E8" wp14:editId="76AC03BD">
            <wp:simplePos x="0" y="0"/>
            <wp:positionH relativeFrom="column">
              <wp:posOffset>3076575</wp:posOffset>
            </wp:positionH>
            <wp:positionV relativeFrom="paragraph">
              <wp:posOffset>0</wp:posOffset>
            </wp:positionV>
            <wp:extent cx="3117850" cy="723900"/>
            <wp:effectExtent l="0" t="0" r="6350" b="0"/>
            <wp:wrapSquare wrapText="bothSides"/>
            <wp:docPr id="2" name="Immagine 4" descr="Loghi PON 2014-2020 (fesr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hi PON 2014-2020 (fesr) cor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68ACB08" wp14:editId="559BDE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33725" cy="742315"/>
            <wp:effectExtent l="0" t="0" r="9525" b="635"/>
            <wp:wrapSquare wrapText="bothSides"/>
            <wp:docPr id="1" name="Immagine 1" descr="testata nuova compren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mprensi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CB7" w:rsidRPr="002D2CB7" w:rsidRDefault="002D2CB7" w:rsidP="002D2CB7"/>
    <w:p w:rsidR="002D2CB7" w:rsidRDefault="002D2CB7" w:rsidP="002D2CB7"/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2D2CB7">
        <w:rPr>
          <w:rFonts w:ascii="Calibri" w:eastAsia="Calibri" w:hAnsi="Calibri" w:cs="Calibri"/>
          <w:b/>
          <w:sz w:val="28"/>
          <w:szCs w:val="28"/>
        </w:rPr>
        <w:t>Fondi Strutturali Europei – Programma Operativo Nazionale “Per la scuola, competenze e ambienti per l’apprendimento” 2014-2020</w:t>
      </w:r>
      <w:r w:rsidRPr="002D2CB7">
        <w:rPr>
          <w:rFonts w:ascii="Calibri" w:eastAsia="Calibri" w:hAnsi="Calibri" w:cs="Calibri"/>
          <w:sz w:val="28"/>
          <w:szCs w:val="28"/>
        </w:rPr>
        <w:t>.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 Obiettivo Specifico</w:t>
      </w:r>
      <w:r w:rsidRPr="002D2CB7">
        <w:rPr>
          <w:rFonts w:ascii="Calibri" w:eastAsia="Calibri" w:hAnsi="Calibri" w:cs="Calibri"/>
          <w:b/>
          <w:bCs/>
          <w:color w:val="1F497D"/>
          <w:sz w:val="28"/>
          <w:szCs w:val="28"/>
          <w:lang w:eastAsia="it-IT"/>
        </w:rPr>
        <w:t xml:space="preserve"> 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10.2 Miglioramento delle competenze chiave degli allievi - Azione 10.2.2 -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di integrazione e potenziamento disciplinari di base (lingua italiana, lingue straniere, matematica, scienze, nuove tecnologie e nuovi linguaggi).</w:t>
      </w:r>
    </w:p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Sotto-</w:t>
      </w:r>
      <w:proofErr w:type="gramStart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 10.2.2.A</w:t>
      </w:r>
      <w:proofErr w:type="gramEnd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Competenze di base.</w:t>
      </w:r>
    </w:p>
    <w:p w:rsidR="00A6659E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Progetto 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GLI ALFABETI PER DIVENTARE GRANDI </w:t>
      </w:r>
      <w:r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- </w:t>
      </w:r>
      <w:proofErr w:type="gramStart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Codice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identificativo</w:t>
      </w:r>
      <w:proofErr w:type="gramEnd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Pr="002D2CB7">
        <w:rPr>
          <w:rFonts w:ascii="Calibri" w:eastAsia="Calibri" w:hAnsi="Calibri" w:cs="Calibri"/>
          <w:b/>
          <w:bCs/>
          <w:sz w:val="28"/>
          <w:szCs w:val="28"/>
        </w:rPr>
        <w:t>10.2.2A-FSEPON-PU-2017- 46</w:t>
      </w:r>
    </w:p>
    <w:p w:rsidR="002D2CB7" w:rsidRDefault="00893279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Modulo: “</w:t>
      </w:r>
      <w:proofErr w:type="spellStart"/>
      <w:r w:rsidR="009C304E">
        <w:rPr>
          <w:rFonts w:ascii="Calibri" w:eastAsia="Calibri" w:hAnsi="Calibri" w:cs="Calibri"/>
          <w:b/>
          <w:bCs/>
          <w:sz w:val="28"/>
          <w:szCs w:val="28"/>
        </w:rPr>
        <w:t>Clil</w:t>
      </w:r>
      <w:proofErr w:type="spellEnd"/>
      <w:r w:rsidR="009C304E">
        <w:rPr>
          <w:rFonts w:ascii="Calibri" w:eastAsia="Calibri" w:hAnsi="Calibri" w:cs="Calibri"/>
          <w:b/>
          <w:bCs/>
          <w:sz w:val="28"/>
          <w:szCs w:val="28"/>
        </w:rPr>
        <w:t xml:space="preserve"> in </w:t>
      </w:r>
      <w:proofErr w:type="spellStart"/>
      <w:r w:rsidR="009C304E">
        <w:rPr>
          <w:rFonts w:ascii="Calibri" w:eastAsia="Calibri" w:hAnsi="Calibri" w:cs="Calibri"/>
          <w:b/>
          <w:bCs/>
          <w:sz w:val="28"/>
          <w:szCs w:val="28"/>
        </w:rPr>
        <w:t>my</w:t>
      </w:r>
      <w:proofErr w:type="spellEnd"/>
      <w:r w:rsidR="009C304E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="009C304E">
        <w:rPr>
          <w:rFonts w:ascii="Calibri" w:eastAsia="Calibri" w:hAnsi="Calibri" w:cs="Calibri"/>
          <w:b/>
          <w:bCs/>
          <w:sz w:val="28"/>
          <w:szCs w:val="28"/>
        </w:rPr>
        <w:t>classroom</w:t>
      </w:r>
      <w:proofErr w:type="spellEnd"/>
      <w:r w:rsidR="002D2CB7">
        <w:rPr>
          <w:rFonts w:ascii="Calibri" w:eastAsia="Calibri" w:hAnsi="Calibri" w:cs="Calibri"/>
          <w:b/>
          <w:bCs/>
          <w:sz w:val="28"/>
          <w:szCs w:val="28"/>
        </w:rPr>
        <w:t>”</w:t>
      </w: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Default="002D2CB7" w:rsidP="002D2CB7">
      <w:pPr>
        <w:spacing w:line="256" w:lineRule="auto"/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r w:rsidRPr="002D2CB7">
        <w:rPr>
          <w:rFonts w:ascii="Calibri" w:eastAsia="Calibri" w:hAnsi="Calibri" w:cs="Times New Roman"/>
          <w:b/>
          <w:color w:val="C00000"/>
          <w:sz w:val="28"/>
          <w:szCs w:val="28"/>
        </w:rPr>
        <w:t>GRAFICI DI SINTESI VALUTAZIONE INIZIALE</w:t>
      </w:r>
    </w:p>
    <w:p w:rsidR="00341CDA" w:rsidRPr="002D2CB7" w:rsidRDefault="00341CDA" w:rsidP="002D2CB7">
      <w:pPr>
        <w:spacing w:line="256" w:lineRule="auto"/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</w:p>
    <w:p w:rsidR="002D2CB7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3020" w:rsidRDefault="00B13020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B13020" w:rsidRDefault="00B13020" w:rsidP="00B13020">
      <w:pPr>
        <w:rPr>
          <w:rFonts w:ascii="Calibri" w:eastAsia="Calibri" w:hAnsi="Calibri" w:cs="Calibri"/>
          <w:sz w:val="28"/>
          <w:szCs w:val="28"/>
        </w:rPr>
      </w:pPr>
    </w:p>
    <w:p w:rsidR="00D00F1A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62336" behindDoc="0" locked="0" layoutInCell="1" allowOverlap="1" wp14:anchorId="57D38408" wp14:editId="687D1AD1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5486400" cy="3200400"/>
            <wp:effectExtent l="0" t="0" r="0" b="0"/>
            <wp:wrapSquare wrapText="bothSides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Calibri" w:eastAsia="Calibri" w:hAnsi="Calibri" w:cs="Calibri"/>
          <w:sz w:val="28"/>
          <w:szCs w:val="28"/>
        </w:rPr>
        <w:tab/>
      </w: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341CDA" w:rsidRDefault="00341CDA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41CDA" w:rsidRDefault="00341CDA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lastRenderedPageBreak/>
        <w:drawing>
          <wp:anchor distT="0" distB="0" distL="114300" distR="114300" simplePos="0" relativeHeight="251664384" behindDoc="0" locked="0" layoutInCell="1" allowOverlap="1" wp14:anchorId="61FA18DD" wp14:editId="5298CE78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5486400" cy="3200400"/>
            <wp:effectExtent l="0" t="0" r="0" b="0"/>
            <wp:wrapSquare wrapText="bothSides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341CDA" w:rsidRDefault="00341CDA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41CDA" w:rsidRDefault="00341CDA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41CDA" w:rsidRDefault="00341CDA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B13020" w:rsidRPr="00B13020" w:rsidRDefault="00B13020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13020">
        <w:rPr>
          <w:rFonts w:ascii="Calibri" w:eastAsia="Calibri" w:hAnsi="Calibri" w:cs="Times New Roman"/>
          <w:sz w:val="28"/>
          <w:szCs w:val="28"/>
        </w:rPr>
        <w:t>Dalla lettura dei grafici relativi agli esiti dei test di ingresso</w:t>
      </w:r>
      <w:r w:rsidR="002B03E2">
        <w:rPr>
          <w:rFonts w:ascii="Calibri" w:eastAsia="Calibri" w:hAnsi="Calibri" w:cs="Times New Roman"/>
          <w:sz w:val="28"/>
          <w:szCs w:val="28"/>
        </w:rPr>
        <w:t>,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somministrati ai corsisti iscritti al percorso formativo</w:t>
      </w:r>
      <w:r w:rsidR="002B03E2">
        <w:rPr>
          <w:rFonts w:ascii="Calibri" w:eastAsia="Calibri" w:hAnsi="Calibri" w:cs="Times New Roman"/>
          <w:sz w:val="28"/>
          <w:szCs w:val="28"/>
        </w:rPr>
        <w:t>,</w:t>
      </w:r>
      <w:r w:rsidR="006545EA">
        <w:rPr>
          <w:rFonts w:ascii="Calibri" w:eastAsia="Calibri" w:hAnsi="Calibri" w:cs="Times New Roman"/>
          <w:sz w:val="28"/>
          <w:szCs w:val="28"/>
        </w:rPr>
        <w:t xml:space="preserve"> si evincono</w:t>
      </w:r>
      <w:r w:rsidR="00825069">
        <w:rPr>
          <w:rFonts w:ascii="Calibri" w:eastAsia="Calibri" w:hAnsi="Calibri" w:cs="Times New Roman"/>
          <w:sz w:val="28"/>
          <w:szCs w:val="28"/>
        </w:rPr>
        <w:t>,</w:t>
      </w:r>
      <w:r w:rsidR="006545EA">
        <w:rPr>
          <w:rFonts w:ascii="Calibri" w:eastAsia="Calibri" w:hAnsi="Calibri" w:cs="Times New Roman"/>
          <w:sz w:val="28"/>
          <w:szCs w:val="28"/>
        </w:rPr>
        <w:t xml:space="preserve"> per le quattro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compet</w:t>
      </w:r>
      <w:r w:rsidR="006545EA">
        <w:rPr>
          <w:rFonts w:ascii="Calibri" w:eastAsia="Calibri" w:hAnsi="Calibri" w:cs="Times New Roman"/>
          <w:sz w:val="28"/>
          <w:szCs w:val="28"/>
        </w:rPr>
        <w:t>enze prese in considerazione</w:t>
      </w:r>
      <w:r w:rsidR="00825069">
        <w:rPr>
          <w:rFonts w:ascii="Calibri" w:eastAsia="Calibri" w:hAnsi="Calibri" w:cs="Times New Roman"/>
          <w:sz w:val="28"/>
          <w:szCs w:val="28"/>
        </w:rPr>
        <w:t>,</w:t>
      </w:r>
      <w:r w:rsidR="002916FC">
        <w:rPr>
          <w:rFonts w:ascii="Calibri" w:eastAsia="Calibri" w:hAnsi="Calibri" w:cs="Times New Roman"/>
          <w:sz w:val="28"/>
          <w:szCs w:val="28"/>
        </w:rPr>
        <w:t xml:space="preserve"> </w:t>
      </w:r>
      <w:r w:rsidR="006545EA">
        <w:rPr>
          <w:rFonts w:ascii="Calibri" w:eastAsia="Calibri" w:hAnsi="Calibri" w:cs="Times New Roman"/>
          <w:sz w:val="28"/>
          <w:szCs w:val="28"/>
        </w:rPr>
        <w:t>situazioni</w:t>
      </w:r>
      <w:r w:rsidR="00AC4F24">
        <w:rPr>
          <w:rFonts w:ascii="Calibri" w:eastAsia="Calibri" w:hAnsi="Calibri" w:cs="Times New Roman"/>
          <w:sz w:val="28"/>
          <w:szCs w:val="28"/>
        </w:rPr>
        <w:t xml:space="preserve"> uguali</w:t>
      </w:r>
      <w:r w:rsidR="00BD269D">
        <w:rPr>
          <w:rFonts w:ascii="Calibri" w:eastAsia="Calibri" w:hAnsi="Calibri" w:cs="Times New Roman"/>
          <w:sz w:val="28"/>
          <w:szCs w:val="28"/>
        </w:rPr>
        <w:t xml:space="preserve"> per tre delle competenze</w:t>
      </w:r>
      <w:r w:rsidR="002B03E2">
        <w:rPr>
          <w:rFonts w:ascii="Calibri" w:eastAsia="Calibri" w:hAnsi="Calibri" w:cs="Times New Roman"/>
          <w:sz w:val="28"/>
          <w:szCs w:val="28"/>
        </w:rPr>
        <w:t>, relativamente ai quattro livelli, che dal più basso al più alto sono: inizi</w:t>
      </w:r>
      <w:r w:rsidR="00BD269D">
        <w:rPr>
          <w:rFonts w:ascii="Calibri" w:eastAsia="Calibri" w:hAnsi="Calibri" w:cs="Times New Roman"/>
          <w:sz w:val="28"/>
          <w:szCs w:val="28"/>
        </w:rPr>
        <w:t xml:space="preserve">ale, base, intermedio, avanzato; solo per una competenza gli esiti si differenziano conservando comunque sempre un livello generalmente alto. Infatti nessun corsista nelle quattro competenze si posiziona nel livello più basso che è quello iniziale; per le competenze </w:t>
      </w:r>
      <w:proofErr w:type="spellStart"/>
      <w:r w:rsidR="00BD269D">
        <w:rPr>
          <w:rFonts w:ascii="Calibri" w:eastAsia="Calibri" w:hAnsi="Calibri" w:cs="Times New Roman"/>
          <w:sz w:val="28"/>
          <w:szCs w:val="28"/>
        </w:rPr>
        <w:t>Listening</w:t>
      </w:r>
      <w:proofErr w:type="spellEnd"/>
      <w:r w:rsidR="00BD269D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="00BD269D">
        <w:rPr>
          <w:rFonts w:ascii="Calibri" w:eastAsia="Calibri" w:hAnsi="Calibri" w:cs="Times New Roman"/>
          <w:sz w:val="28"/>
          <w:szCs w:val="28"/>
        </w:rPr>
        <w:t>Speaking</w:t>
      </w:r>
      <w:proofErr w:type="spellEnd"/>
      <w:r w:rsidR="00BD269D">
        <w:rPr>
          <w:rFonts w:ascii="Calibri" w:eastAsia="Calibri" w:hAnsi="Calibri" w:cs="Times New Roman"/>
          <w:sz w:val="28"/>
          <w:szCs w:val="28"/>
        </w:rPr>
        <w:t xml:space="preserve"> e Reading non si ritrova nessun alunno neppure nel livello base, </w:t>
      </w:r>
      <w:proofErr w:type="spellStart"/>
      <w:r w:rsidR="00BD269D">
        <w:rPr>
          <w:rFonts w:ascii="Calibri" w:eastAsia="Calibri" w:hAnsi="Calibri" w:cs="Times New Roman"/>
          <w:sz w:val="28"/>
          <w:szCs w:val="28"/>
        </w:rPr>
        <w:t>mantre</w:t>
      </w:r>
      <w:proofErr w:type="spellEnd"/>
      <w:r w:rsidR="00BD269D">
        <w:rPr>
          <w:rFonts w:ascii="Calibri" w:eastAsia="Calibri" w:hAnsi="Calibri" w:cs="Times New Roman"/>
          <w:sz w:val="28"/>
          <w:szCs w:val="28"/>
        </w:rPr>
        <w:t xml:space="preserve"> per la competenza </w:t>
      </w:r>
      <w:proofErr w:type="spellStart"/>
      <w:r w:rsidR="00BD269D">
        <w:rPr>
          <w:rFonts w:ascii="Calibri" w:eastAsia="Calibri" w:hAnsi="Calibri" w:cs="Times New Roman"/>
          <w:sz w:val="28"/>
          <w:szCs w:val="28"/>
        </w:rPr>
        <w:t>Writing</w:t>
      </w:r>
      <w:proofErr w:type="spellEnd"/>
      <w:r w:rsidR="00BD269D">
        <w:rPr>
          <w:rFonts w:ascii="Calibri" w:eastAsia="Calibri" w:hAnsi="Calibri" w:cs="Times New Roman"/>
          <w:sz w:val="28"/>
          <w:szCs w:val="28"/>
        </w:rPr>
        <w:t xml:space="preserve"> si posizionano nel livello base solo due corsisti. </w:t>
      </w:r>
      <w:r w:rsidR="002B03E2">
        <w:rPr>
          <w:rFonts w:ascii="Calibri" w:eastAsia="Calibri" w:hAnsi="Calibri" w:cs="Times New Roman"/>
          <w:sz w:val="28"/>
          <w:szCs w:val="28"/>
        </w:rPr>
        <w:t xml:space="preserve"> </w:t>
      </w:r>
      <w:r w:rsidR="00BD269D">
        <w:rPr>
          <w:rFonts w:ascii="Calibri" w:eastAsia="Calibri" w:hAnsi="Calibri" w:cs="Times New Roman"/>
          <w:sz w:val="28"/>
          <w:szCs w:val="28"/>
        </w:rPr>
        <w:t xml:space="preserve">Nei livelli più alti, il livello intermedio ed avanzato, invece, si posizionano le percentuali più alte dei corsisti e precisamente nelle competenze </w:t>
      </w:r>
      <w:proofErr w:type="spellStart"/>
      <w:r w:rsidR="00BD269D">
        <w:rPr>
          <w:rFonts w:ascii="Calibri" w:eastAsia="Calibri" w:hAnsi="Calibri" w:cs="Times New Roman"/>
          <w:sz w:val="28"/>
          <w:szCs w:val="28"/>
        </w:rPr>
        <w:t>Listening</w:t>
      </w:r>
      <w:proofErr w:type="spellEnd"/>
      <w:r w:rsidR="00BD269D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="00BD269D">
        <w:rPr>
          <w:rFonts w:ascii="Calibri" w:eastAsia="Calibri" w:hAnsi="Calibri" w:cs="Times New Roman"/>
          <w:sz w:val="28"/>
          <w:szCs w:val="28"/>
        </w:rPr>
        <w:t>Speaking</w:t>
      </w:r>
      <w:proofErr w:type="spellEnd"/>
      <w:r w:rsidR="00BD269D">
        <w:rPr>
          <w:rFonts w:ascii="Calibri" w:eastAsia="Calibri" w:hAnsi="Calibri" w:cs="Times New Roman"/>
          <w:sz w:val="28"/>
          <w:szCs w:val="28"/>
        </w:rPr>
        <w:t xml:space="preserve"> e Reading il 29,16% nel livello intermedio e il 70,84 nel livello avanzato, mentre per la competenza </w:t>
      </w:r>
      <w:proofErr w:type="spellStart"/>
      <w:r w:rsidR="00BD269D">
        <w:rPr>
          <w:rFonts w:ascii="Calibri" w:eastAsia="Calibri" w:hAnsi="Calibri" w:cs="Times New Roman"/>
          <w:sz w:val="28"/>
          <w:szCs w:val="28"/>
        </w:rPr>
        <w:t>Writing</w:t>
      </w:r>
      <w:proofErr w:type="spellEnd"/>
      <w:r w:rsidR="00BD269D">
        <w:rPr>
          <w:rFonts w:ascii="Calibri" w:eastAsia="Calibri" w:hAnsi="Calibri" w:cs="Times New Roman"/>
          <w:sz w:val="28"/>
          <w:szCs w:val="28"/>
        </w:rPr>
        <w:t xml:space="preserve"> troviamo il 50% degli alunni nel livello intermedio ed il 41,7% nel livello avanzato. </w:t>
      </w:r>
      <w:r w:rsidR="002916FC">
        <w:rPr>
          <w:rFonts w:ascii="Calibri" w:eastAsia="Calibri" w:hAnsi="Calibri" w:cs="Times New Roman"/>
          <w:sz w:val="28"/>
          <w:szCs w:val="28"/>
        </w:rPr>
        <w:t>Denominatore comune per le quattro competenze risulta essere la presenza davvero poco rilevante di corsisti</w:t>
      </w:r>
      <w:r w:rsidR="00625746">
        <w:rPr>
          <w:rFonts w:ascii="Calibri" w:eastAsia="Calibri" w:hAnsi="Calibri" w:cs="Times New Roman"/>
          <w:sz w:val="28"/>
          <w:szCs w:val="28"/>
        </w:rPr>
        <w:t xml:space="preserve"> </w:t>
      </w:r>
      <w:r w:rsidR="00BD269D">
        <w:rPr>
          <w:rFonts w:ascii="Calibri" w:eastAsia="Calibri" w:hAnsi="Calibri" w:cs="Times New Roman"/>
          <w:sz w:val="28"/>
          <w:szCs w:val="28"/>
        </w:rPr>
        <w:t>nei livelli più bassi</w:t>
      </w:r>
      <w:r w:rsidR="00625746">
        <w:rPr>
          <w:rFonts w:ascii="Calibri" w:eastAsia="Calibri" w:hAnsi="Calibri" w:cs="Times New Roman"/>
          <w:sz w:val="28"/>
          <w:szCs w:val="28"/>
        </w:rPr>
        <w:t xml:space="preserve"> a favore di alte percentuali di alunni nei livelli più alti</w:t>
      </w:r>
      <w:r w:rsidR="002916FC">
        <w:rPr>
          <w:rFonts w:ascii="Calibri" w:eastAsia="Calibri" w:hAnsi="Calibri" w:cs="Times New Roman"/>
          <w:sz w:val="28"/>
          <w:szCs w:val="28"/>
        </w:rPr>
        <w:t>.</w:t>
      </w:r>
      <w:bookmarkStart w:id="0" w:name="_GoBack"/>
      <w:bookmarkEnd w:id="0"/>
      <w:r w:rsidR="006545EA">
        <w:rPr>
          <w:rFonts w:ascii="Calibri" w:eastAsia="Calibri" w:hAnsi="Calibri" w:cs="Times New Roman"/>
          <w:sz w:val="28"/>
          <w:szCs w:val="28"/>
        </w:rPr>
        <w:t xml:space="preserve"> </w:t>
      </w:r>
      <w:r w:rsidRPr="00B13020">
        <w:rPr>
          <w:rFonts w:ascii="Calibri" w:eastAsia="Calibri" w:hAnsi="Calibri" w:cs="Times New Roman"/>
          <w:sz w:val="28"/>
          <w:szCs w:val="28"/>
        </w:rPr>
        <w:t>Si confronteranno questi grafici al termine del percorso con quelli relativi alla valutazione finale per verificare l’incisività degli interventi formativi sui corsisti.</w:t>
      </w:r>
    </w:p>
    <w:p w:rsidR="00B13020" w:rsidRP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sectPr w:rsidR="00B13020" w:rsidRPr="00B13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B7"/>
    <w:rsid w:val="000350D8"/>
    <w:rsid w:val="00156B42"/>
    <w:rsid w:val="001972CE"/>
    <w:rsid w:val="002916FC"/>
    <w:rsid w:val="002B03E2"/>
    <w:rsid w:val="002D2CB7"/>
    <w:rsid w:val="00341CDA"/>
    <w:rsid w:val="00387BDE"/>
    <w:rsid w:val="003A2E51"/>
    <w:rsid w:val="00625746"/>
    <w:rsid w:val="006545EA"/>
    <w:rsid w:val="007B1DBC"/>
    <w:rsid w:val="00825069"/>
    <w:rsid w:val="00893279"/>
    <w:rsid w:val="009C304E"/>
    <w:rsid w:val="00A433B6"/>
    <w:rsid w:val="00A6659E"/>
    <w:rsid w:val="00AC4F24"/>
    <w:rsid w:val="00B13020"/>
    <w:rsid w:val="00BD269D"/>
    <w:rsid w:val="00D0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1B6F"/>
  <w15:chartTrackingRefBased/>
  <w15:docId w15:val="{B24A2153-68AC-4AD4-BB59-CAB10869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Foglio_di_lavoro_di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Listening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2D1-4453-9E60-B5FBF32205F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52D1-4453-9E60-B5FBF32205F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2D1-4453-9E60-B5FBF32205F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52D1-4453-9E60-B5FBF32205F5}"/>
              </c:ext>
            </c:extLst>
          </c:dPt>
          <c:dLbls>
            <c:dLbl>
              <c:idx val="0"/>
              <c:layout>
                <c:manualLayout>
                  <c:x val="3.9351851851851853E-2"/>
                  <c:y val="-1.19047619047619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D1-4453-9E60-B5FBF32205F5}"/>
                </c:ext>
              </c:extLst>
            </c:dLbl>
            <c:dLbl>
              <c:idx val="1"/>
              <c:layout>
                <c:manualLayout>
                  <c:x val="-9.7222222222222307E-2"/>
                  <c:y val="-1.8187620582885705E-1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2D1-4453-9E60-B5FBF32205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29.16</c:v>
                </c:pt>
                <c:pt idx="3">
                  <c:v>70.84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D1-4453-9E60-B5FBF32205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Speaking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524-4472-A3A8-C2B896259EF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C524-4472-A3A8-C2B896259EF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524-4472-A3A8-C2B896259EF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C524-4472-A3A8-C2B896259EF4}"/>
              </c:ext>
            </c:extLst>
          </c:dPt>
          <c:dLbls>
            <c:dLbl>
              <c:idx val="0"/>
              <c:layout>
                <c:manualLayout>
                  <c:x val="4.6296296296296294E-2"/>
                  <c:y val="-1.984126984126986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24-4472-A3A8-C2B896259EF4}"/>
                </c:ext>
              </c:extLst>
            </c:dLbl>
            <c:dLbl>
              <c:idx val="1"/>
              <c:layout>
                <c:manualLayout>
                  <c:x val="-7.6388888888888978E-2"/>
                  <c:y val="-1.8187620582885705E-1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24-4472-A3A8-C2B896259E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29.16</c:v>
                </c:pt>
                <c:pt idx="3">
                  <c:v>70.84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24-4472-A3A8-C2B896259EF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it-IT"/>
              <a:t>Competenza Reading</a:t>
            </a:r>
          </a:p>
        </c:rich>
      </c:tx>
      <c:layout>
        <c:manualLayout>
          <c:xMode val="edge"/>
          <c:yMode val="edge"/>
          <c:x val="0.33310750218722662"/>
          <c:y val="4.36507936507936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Reading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A9B-4967-B4B3-076561C45FC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A9B-4967-B4B3-076561C45FC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A9B-4967-B4B3-076561C45FC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A9B-4967-B4B3-076561C45FCD}"/>
              </c:ext>
            </c:extLst>
          </c:dPt>
          <c:dLbls>
            <c:dLbl>
              <c:idx val="0"/>
              <c:layout>
                <c:manualLayout>
                  <c:x val="5.7870370370370371E-2"/>
                  <c:y val="-1.19047619047619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9B-4967-B4B3-076561C45FCD}"/>
                </c:ext>
              </c:extLst>
            </c:dLbl>
            <c:dLbl>
              <c:idx val="1"/>
              <c:layout>
                <c:manualLayout>
                  <c:x val="-5.7870370370370454E-2"/>
                  <c:y val="-1.19047619047619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9B-4967-B4B3-076561C45FC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F1B2D87C-AE6E-4391-BE91-2D8F8DDEFA52}" type="CATEGORYNAME">
                      <a:rPr lang="en-US"/>
                      <a:pPr/>
                      <a:t>[NOME CATEGORIA]</a:t>
                    </a:fld>
                    <a:r>
                      <a:rPr lang="en-US" baseline="0"/>
                      <a:t>; 70,84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A9B-4967-B4B3-076561C45F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29.16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A9B-4967-B4B3-076561C45F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it-IT"/>
              <a:t>Competenza Writing</a:t>
            </a:r>
          </a:p>
        </c:rich>
      </c:tx>
      <c:layout>
        <c:manualLayout>
          <c:xMode val="edge"/>
          <c:yMode val="edge"/>
          <c:x val="0.33773713181685627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Writing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DB9-4AF7-BCA3-93034B3D36E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DB9-4AF7-BCA3-93034B3D36E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DB9-4AF7-BCA3-93034B3D36E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DB9-4AF7-BCA3-93034B3D36E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0</c:v>
                </c:pt>
                <c:pt idx="1">
                  <c:v>8.3000000000000007</c:v>
                </c:pt>
                <c:pt idx="2">
                  <c:v>50</c:v>
                </c:pt>
                <c:pt idx="3">
                  <c:v>41.7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DB9-4AF7-BCA3-93034B3D36E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Flora</cp:lastModifiedBy>
  <cp:revision>9</cp:revision>
  <dcterms:created xsi:type="dcterms:W3CDTF">2019-03-12T12:08:00Z</dcterms:created>
  <dcterms:modified xsi:type="dcterms:W3CDTF">2019-05-12T15:57:00Z</dcterms:modified>
</cp:coreProperties>
</file>