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B7" w:rsidRDefault="002D2CB7"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0</wp:posOffset>
            </wp:positionV>
            <wp:extent cx="3117850" cy="723900"/>
            <wp:effectExtent l="0" t="0" r="6350" b="0"/>
            <wp:wrapSquare wrapText="bothSides"/>
            <wp:docPr id="2" name="Immagine 4" descr="Loghi PON 2014-2020 (fesr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hi PON 2014-2020 (fesr) cor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33725" cy="742315"/>
            <wp:effectExtent l="0" t="0" r="9525" b="635"/>
            <wp:wrapSquare wrapText="bothSides"/>
            <wp:docPr id="1" name="Immagine 1" descr="testata nuova comprens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mprensi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2CB7" w:rsidRPr="002D2CB7" w:rsidRDefault="002D2CB7" w:rsidP="002D2CB7"/>
    <w:p w:rsidR="002D2CB7" w:rsidRDefault="002D2CB7" w:rsidP="002D2CB7"/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2D2CB7">
        <w:rPr>
          <w:rFonts w:ascii="Calibri" w:eastAsia="Calibri" w:hAnsi="Calibri" w:cs="Calibri"/>
          <w:b/>
          <w:sz w:val="28"/>
          <w:szCs w:val="28"/>
        </w:rPr>
        <w:t>Fondi Strutturali Europei – Programma Operativo Nazionale “Per la scuola, competenze e ambienti per l’apprendimento” 2014-2020</w:t>
      </w:r>
      <w:r w:rsidRPr="002D2CB7">
        <w:rPr>
          <w:rFonts w:ascii="Calibri" w:eastAsia="Calibri" w:hAnsi="Calibri" w:cs="Calibri"/>
          <w:sz w:val="28"/>
          <w:szCs w:val="28"/>
        </w:rPr>
        <w:t>.</w:t>
      </w:r>
      <w:r w:rsidRPr="002D2CB7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 Obiettivo Specifico10.2 Miglioramento delle competenze chiave degli allievi - Azione 10.2.2 -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di integrazione e potenziamento disciplinari di base (lingua italiana, lingue straniere, matematica, scienze, nuove tecnologie e nuovi linguaggi).</w:t>
      </w:r>
    </w:p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Sotto-</w:t>
      </w:r>
      <w:proofErr w:type="gramStart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 10.2.2.A</w:t>
      </w:r>
      <w:proofErr w:type="gramEnd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Competenze di base.</w:t>
      </w:r>
    </w:p>
    <w:p w:rsidR="00A6659E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Progetto </w:t>
      </w:r>
      <w:r w:rsidRPr="002D2CB7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GLI ALFABETI PER DIVENTARE GRANDI </w:t>
      </w:r>
      <w:r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-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Codice identificativo</w:t>
      </w:r>
      <w:r w:rsidRPr="002D2CB7">
        <w:rPr>
          <w:rFonts w:ascii="Calibri" w:eastAsia="Calibri" w:hAnsi="Calibri" w:cs="Calibri"/>
          <w:b/>
          <w:bCs/>
          <w:sz w:val="28"/>
          <w:szCs w:val="28"/>
        </w:rPr>
        <w:t>10.2.2A-FSEPON-PU-2017- 46</w:t>
      </w:r>
    </w:p>
    <w:p w:rsidR="002D2CB7" w:rsidRDefault="00C15652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Mo</w:t>
      </w:r>
      <w:r w:rsidR="00CD7C03">
        <w:rPr>
          <w:rFonts w:ascii="Calibri" w:eastAsia="Calibri" w:hAnsi="Calibri" w:cs="Calibri"/>
          <w:b/>
          <w:bCs/>
          <w:sz w:val="28"/>
          <w:szCs w:val="28"/>
        </w:rPr>
        <w:t>dulo: “I NUMERI PER CONTARE</w:t>
      </w:r>
      <w:r w:rsidR="002D2CB7">
        <w:rPr>
          <w:rFonts w:ascii="Calibri" w:eastAsia="Calibri" w:hAnsi="Calibri" w:cs="Calibri"/>
          <w:b/>
          <w:bCs/>
          <w:sz w:val="28"/>
          <w:szCs w:val="28"/>
        </w:rPr>
        <w:t>”</w:t>
      </w: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Pr="002D2CB7" w:rsidRDefault="002D2CB7" w:rsidP="002D2CB7">
      <w:pPr>
        <w:spacing w:line="256" w:lineRule="auto"/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  <w:r w:rsidRPr="002D2CB7">
        <w:rPr>
          <w:rFonts w:ascii="Calibri" w:eastAsia="Calibri" w:hAnsi="Calibri" w:cs="Times New Roman"/>
          <w:b/>
          <w:color w:val="C00000"/>
          <w:sz w:val="28"/>
          <w:szCs w:val="28"/>
        </w:rPr>
        <w:t>GRAFICI DI SINTESI VALUTAZIONE INIZIALE</w:t>
      </w:r>
    </w:p>
    <w:p w:rsidR="002D2CB7" w:rsidRDefault="002D2CB7" w:rsidP="008D52C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045CBB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2C407B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lastRenderedPageBreak/>
        <w:drawing>
          <wp:inline distT="0" distB="0" distL="0" distR="0" wp14:anchorId="54E1E9C9" wp14:editId="79D2A439">
            <wp:extent cx="5486400" cy="3200400"/>
            <wp:effectExtent l="0" t="0" r="0" b="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2C407B" w:rsidRDefault="002C407B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2C407B" w:rsidRDefault="002C407B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2C407B" w:rsidRDefault="002C407B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B13020" w:rsidRDefault="002C407B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 wp14:anchorId="613818C7" wp14:editId="401B82B4">
            <wp:extent cx="5486400" cy="3200400"/>
            <wp:effectExtent l="0" t="0" r="0" b="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3020" w:rsidRDefault="00B13020" w:rsidP="00B13020">
      <w:pPr>
        <w:rPr>
          <w:rFonts w:ascii="Calibri" w:eastAsia="Calibri" w:hAnsi="Calibri" w:cs="Calibri"/>
          <w:sz w:val="28"/>
          <w:szCs w:val="28"/>
        </w:rPr>
      </w:pPr>
    </w:p>
    <w:p w:rsidR="00D00F1A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B13020" w:rsidRPr="00B13020" w:rsidRDefault="00B13020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13020">
        <w:rPr>
          <w:rFonts w:ascii="Calibri" w:eastAsia="Calibri" w:hAnsi="Calibri" w:cs="Times New Roman"/>
          <w:sz w:val="28"/>
          <w:szCs w:val="28"/>
        </w:rPr>
        <w:lastRenderedPageBreak/>
        <w:t>Dalla lettura dei grafici relativi agli esiti dei test di ingresso</w:t>
      </w:r>
      <w:r w:rsidR="002B03E2">
        <w:rPr>
          <w:rFonts w:ascii="Calibri" w:eastAsia="Calibri" w:hAnsi="Calibri" w:cs="Times New Roman"/>
          <w:sz w:val="28"/>
          <w:szCs w:val="28"/>
        </w:rPr>
        <w:t>,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somministrati ai corsisti iscritti al percorso formativo</w:t>
      </w:r>
      <w:r w:rsidR="002B03E2">
        <w:rPr>
          <w:rFonts w:ascii="Calibri" w:eastAsia="Calibri" w:hAnsi="Calibri" w:cs="Times New Roman"/>
          <w:sz w:val="28"/>
          <w:szCs w:val="28"/>
        </w:rPr>
        <w:t>,</w:t>
      </w:r>
      <w:r w:rsidR="00E65324">
        <w:rPr>
          <w:rFonts w:ascii="Calibri" w:eastAsia="Calibri" w:hAnsi="Calibri" w:cs="Times New Roman"/>
          <w:sz w:val="28"/>
          <w:szCs w:val="28"/>
        </w:rPr>
        <w:t xml:space="preserve"> si evincono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per tutte e tre le compet</w:t>
      </w:r>
      <w:r w:rsidR="00E65324">
        <w:rPr>
          <w:rFonts w:ascii="Calibri" w:eastAsia="Calibri" w:hAnsi="Calibri" w:cs="Times New Roman"/>
          <w:sz w:val="28"/>
          <w:szCs w:val="28"/>
        </w:rPr>
        <w:t>enze prese in considerazione situazioni diverse</w:t>
      </w:r>
      <w:r w:rsidR="002B03E2">
        <w:rPr>
          <w:rFonts w:ascii="Calibri" w:eastAsia="Calibri" w:hAnsi="Calibri" w:cs="Times New Roman"/>
          <w:sz w:val="28"/>
          <w:szCs w:val="28"/>
        </w:rPr>
        <w:t xml:space="preserve">, relativamente ai quattro livelli, che dal più basso </w:t>
      </w:r>
      <w:r w:rsidR="00952708">
        <w:rPr>
          <w:rFonts w:ascii="Calibri" w:eastAsia="Calibri" w:hAnsi="Calibri" w:cs="Times New Roman"/>
          <w:sz w:val="28"/>
          <w:szCs w:val="28"/>
        </w:rPr>
        <w:t xml:space="preserve">al più alto sono: iniziale, </w:t>
      </w:r>
      <w:r w:rsidR="002C407B">
        <w:rPr>
          <w:rFonts w:ascii="Calibri" w:eastAsia="Calibri" w:hAnsi="Calibri" w:cs="Times New Roman"/>
          <w:sz w:val="28"/>
          <w:szCs w:val="28"/>
        </w:rPr>
        <w:t>base, intermedio e avanzato</w:t>
      </w:r>
      <w:r w:rsidR="002B03E2">
        <w:rPr>
          <w:rFonts w:ascii="Calibri" w:eastAsia="Calibri" w:hAnsi="Calibri" w:cs="Times New Roman"/>
          <w:sz w:val="28"/>
          <w:szCs w:val="28"/>
        </w:rPr>
        <w:t xml:space="preserve">. </w:t>
      </w:r>
      <w:r w:rsidR="00E65324">
        <w:rPr>
          <w:rFonts w:ascii="Calibri" w:eastAsia="Calibri" w:hAnsi="Calibri" w:cs="Times New Roman"/>
          <w:sz w:val="28"/>
          <w:szCs w:val="28"/>
        </w:rPr>
        <w:t>Per quanto rigu</w:t>
      </w:r>
      <w:r w:rsidR="00CC2DC2">
        <w:rPr>
          <w:rFonts w:ascii="Calibri" w:eastAsia="Calibri" w:hAnsi="Calibri" w:cs="Times New Roman"/>
          <w:sz w:val="28"/>
          <w:szCs w:val="28"/>
        </w:rPr>
        <w:t xml:space="preserve">arda la </w:t>
      </w:r>
      <w:bookmarkStart w:id="0" w:name="_GoBack"/>
      <w:bookmarkEnd w:id="0"/>
      <w:r w:rsidR="00CC2DC2">
        <w:rPr>
          <w:rFonts w:ascii="Calibri" w:eastAsia="Calibri" w:hAnsi="Calibri" w:cs="Times New Roman"/>
          <w:sz w:val="28"/>
          <w:szCs w:val="28"/>
        </w:rPr>
        <w:t>Competenza Operativa di Calcolo</w:t>
      </w:r>
      <w:r w:rsidR="00E65324">
        <w:rPr>
          <w:rFonts w:ascii="Calibri" w:eastAsia="Calibri" w:hAnsi="Calibri" w:cs="Times New Roman"/>
          <w:sz w:val="28"/>
          <w:szCs w:val="28"/>
        </w:rPr>
        <w:t xml:space="preserve"> colpisce che </w:t>
      </w:r>
      <w:r w:rsidR="00CC2DC2">
        <w:rPr>
          <w:rFonts w:ascii="Calibri" w:eastAsia="Calibri" w:hAnsi="Calibri" w:cs="Times New Roman"/>
          <w:sz w:val="28"/>
          <w:szCs w:val="28"/>
        </w:rPr>
        <w:t>la maggior parte dei corsisti si posizionano con la stessa percentuale (26,09</w:t>
      </w:r>
      <w:r w:rsidR="00CC2DC2">
        <w:rPr>
          <w:rFonts w:ascii="Calibri" w:eastAsia="Calibri" w:hAnsi="Calibri" w:cs="Times New Roman"/>
          <w:sz w:val="28"/>
          <w:szCs w:val="28"/>
        </w:rPr>
        <w:sym w:font="Symbol" w:char="F025"/>
      </w:r>
      <w:r w:rsidR="00CC2DC2">
        <w:rPr>
          <w:rFonts w:ascii="Calibri" w:eastAsia="Calibri" w:hAnsi="Calibri" w:cs="Times New Roman"/>
          <w:sz w:val="28"/>
          <w:szCs w:val="28"/>
        </w:rPr>
        <w:t>) nei livelli più al</w:t>
      </w:r>
      <w:r w:rsidR="00596973">
        <w:rPr>
          <w:rFonts w:ascii="Calibri" w:eastAsia="Calibri" w:hAnsi="Calibri" w:cs="Times New Roman"/>
          <w:sz w:val="28"/>
          <w:szCs w:val="28"/>
        </w:rPr>
        <w:t>ti, che sono quello “intermedio</w:t>
      </w:r>
      <w:r w:rsidR="00E65324">
        <w:rPr>
          <w:rFonts w:ascii="Calibri" w:eastAsia="Calibri" w:hAnsi="Calibri" w:cs="Times New Roman"/>
          <w:sz w:val="28"/>
          <w:szCs w:val="28"/>
        </w:rPr>
        <w:t>”</w:t>
      </w:r>
      <w:r w:rsidR="00596973">
        <w:rPr>
          <w:rFonts w:ascii="Calibri" w:eastAsia="Calibri" w:hAnsi="Calibri" w:cs="Times New Roman"/>
          <w:sz w:val="28"/>
          <w:szCs w:val="28"/>
        </w:rPr>
        <w:t xml:space="preserve"> e  “avanzato</w:t>
      </w:r>
      <w:r w:rsidR="00CC2DC2">
        <w:rPr>
          <w:rFonts w:ascii="Calibri" w:eastAsia="Calibri" w:hAnsi="Calibri" w:cs="Times New Roman"/>
          <w:sz w:val="28"/>
          <w:szCs w:val="28"/>
        </w:rPr>
        <w:t>”, con una bassa percentuale per il livello “iniziale” (8,69</w:t>
      </w:r>
      <w:r w:rsidR="00CC2DC2">
        <w:rPr>
          <w:rFonts w:ascii="Calibri" w:eastAsia="Calibri" w:hAnsi="Calibri" w:cs="Times New Roman"/>
          <w:sz w:val="28"/>
          <w:szCs w:val="28"/>
        </w:rPr>
        <w:sym w:font="Symbol" w:char="F025"/>
      </w:r>
      <w:r w:rsidR="00CC2DC2">
        <w:rPr>
          <w:rFonts w:ascii="Calibri" w:eastAsia="Calibri" w:hAnsi="Calibri" w:cs="Times New Roman"/>
          <w:sz w:val="28"/>
          <w:szCs w:val="28"/>
        </w:rPr>
        <w:t>) e pi</w:t>
      </w:r>
      <w:r w:rsidR="00596973">
        <w:rPr>
          <w:rFonts w:ascii="Calibri" w:eastAsia="Calibri" w:hAnsi="Calibri" w:cs="Times New Roman"/>
          <w:sz w:val="28"/>
          <w:szCs w:val="28"/>
        </w:rPr>
        <w:t>uttosto ampia per il livello “base</w:t>
      </w:r>
      <w:r w:rsidR="00CC2DC2">
        <w:rPr>
          <w:rFonts w:ascii="Calibri" w:eastAsia="Calibri" w:hAnsi="Calibri" w:cs="Times New Roman"/>
          <w:sz w:val="28"/>
          <w:szCs w:val="28"/>
        </w:rPr>
        <w:t>”</w:t>
      </w:r>
      <w:r w:rsidR="00E65324">
        <w:rPr>
          <w:rFonts w:ascii="Calibri" w:eastAsia="Calibri" w:hAnsi="Calibri" w:cs="Times New Roman"/>
          <w:sz w:val="28"/>
          <w:szCs w:val="28"/>
        </w:rPr>
        <w:t>. Prendendo in esame, invece, la C</w:t>
      </w:r>
      <w:r w:rsidR="00CC2DC2">
        <w:rPr>
          <w:rFonts w:ascii="Calibri" w:eastAsia="Calibri" w:hAnsi="Calibri" w:cs="Times New Roman"/>
          <w:sz w:val="28"/>
          <w:szCs w:val="28"/>
        </w:rPr>
        <w:t>ompetenza Operativa Di Spazio e Figure</w:t>
      </w:r>
      <w:r w:rsidR="00F92B10">
        <w:rPr>
          <w:rFonts w:ascii="Calibri" w:eastAsia="Calibri" w:hAnsi="Calibri" w:cs="Times New Roman"/>
          <w:sz w:val="28"/>
          <w:szCs w:val="28"/>
        </w:rPr>
        <w:t xml:space="preserve"> comincia ad ampliarsi la percentuale</w:t>
      </w:r>
      <w:r w:rsidR="00E65324">
        <w:rPr>
          <w:rFonts w:ascii="Calibri" w:eastAsia="Calibri" w:hAnsi="Calibri" w:cs="Times New Roman"/>
          <w:sz w:val="28"/>
          <w:szCs w:val="28"/>
        </w:rPr>
        <w:t xml:space="preserve"> dei corsisti </w:t>
      </w:r>
      <w:r w:rsidR="00F92B10">
        <w:rPr>
          <w:rFonts w:ascii="Calibri" w:eastAsia="Calibri" w:hAnsi="Calibri" w:cs="Times New Roman"/>
          <w:sz w:val="28"/>
          <w:szCs w:val="28"/>
        </w:rPr>
        <w:t xml:space="preserve">che </w:t>
      </w:r>
      <w:r w:rsidR="00E65324">
        <w:rPr>
          <w:rFonts w:ascii="Calibri" w:eastAsia="Calibri" w:hAnsi="Calibri" w:cs="Times New Roman"/>
          <w:sz w:val="28"/>
          <w:szCs w:val="28"/>
        </w:rPr>
        <w:t>si ritrova</w:t>
      </w:r>
      <w:r w:rsidR="00F92B10">
        <w:rPr>
          <w:rFonts w:ascii="Calibri" w:eastAsia="Calibri" w:hAnsi="Calibri" w:cs="Times New Roman"/>
          <w:sz w:val="28"/>
          <w:szCs w:val="28"/>
        </w:rPr>
        <w:t>no nel livello “iniziale</w:t>
      </w:r>
      <w:r w:rsidR="00E65324">
        <w:rPr>
          <w:rFonts w:ascii="Calibri" w:eastAsia="Calibri" w:hAnsi="Calibri" w:cs="Times New Roman"/>
          <w:sz w:val="28"/>
          <w:szCs w:val="28"/>
        </w:rPr>
        <w:t>”</w:t>
      </w:r>
      <w:r w:rsidR="00F92B10">
        <w:rPr>
          <w:rFonts w:ascii="Calibri" w:eastAsia="Calibri" w:hAnsi="Calibri" w:cs="Times New Roman"/>
          <w:sz w:val="28"/>
          <w:szCs w:val="28"/>
        </w:rPr>
        <w:t xml:space="preserve"> (21,74</w:t>
      </w:r>
      <w:r w:rsidR="00F92B10">
        <w:rPr>
          <w:rFonts w:ascii="Calibri" w:eastAsia="Calibri" w:hAnsi="Calibri" w:cs="Times New Roman"/>
          <w:sz w:val="28"/>
          <w:szCs w:val="28"/>
        </w:rPr>
        <w:sym w:font="Symbol" w:char="F025"/>
      </w:r>
      <w:r w:rsidR="00F92B10">
        <w:rPr>
          <w:rFonts w:ascii="Calibri" w:eastAsia="Calibri" w:hAnsi="Calibri" w:cs="Times New Roman"/>
          <w:sz w:val="28"/>
          <w:szCs w:val="28"/>
        </w:rPr>
        <w:t>)</w:t>
      </w:r>
      <w:r w:rsidR="00E65324">
        <w:rPr>
          <w:rFonts w:ascii="Calibri" w:eastAsia="Calibri" w:hAnsi="Calibri" w:cs="Times New Roman"/>
          <w:sz w:val="28"/>
          <w:szCs w:val="28"/>
        </w:rPr>
        <w:t xml:space="preserve">, </w:t>
      </w:r>
      <w:r w:rsidR="00F92B10">
        <w:rPr>
          <w:rFonts w:ascii="Calibri" w:eastAsia="Calibri" w:hAnsi="Calibri" w:cs="Times New Roman"/>
          <w:sz w:val="28"/>
          <w:szCs w:val="28"/>
        </w:rPr>
        <w:t>mentre subiscono una flessione quelle r</w:t>
      </w:r>
      <w:r w:rsidR="00596973">
        <w:rPr>
          <w:rFonts w:ascii="Calibri" w:eastAsia="Calibri" w:hAnsi="Calibri" w:cs="Times New Roman"/>
          <w:sz w:val="28"/>
          <w:szCs w:val="28"/>
        </w:rPr>
        <w:t>elative al livello “base</w:t>
      </w:r>
      <w:r w:rsidR="00F92B10">
        <w:rPr>
          <w:rFonts w:ascii="Calibri" w:eastAsia="Calibri" w:hAnsi="Calibri" w:cs="Times New Roman"/>
          <w:sz w:val="28"/>
          <w:szCs w:val="28"/>
        </w:rPr>
        <w:t>” (34,78</w:t>
      </w:r>
      <w:r w:rsidR="00F92B10">
        <w:rPr>
          <w:rFonts w:ascii="Calibri" w:eastAsia="Calibri" w:hAnsi="Calibri" w:cs="Times New Roman"/>
          <w:sz w:val="28"/>
          <w:szCs w:val="28"/>
        </w:rPr>
        <w:sym w:font="Symbol" w:char="F025"/>
      </w:r>
      <w:r w:rsidR="00596973">
        <w:rPr>
          <w:rFonts w:ascii="Calibri" w:eastAsia="Calibri" w:hAnsi="Calibri" w:cs="Times New Roman"/>
          <w:sz w:val="28"/>
          <w:szCs w:val="28"/>
        </w:rPr>
        <w:t>) e “avanzato</w:t>
      </w:r>
      <w:r w:rsidR="00F92B10">
        <w:rPr>
          <w:rFonts w:ascii="Calibri" w:eastAsia="Calibri" w:hAnsi="Calibri" w:cs="Times New Roman"/>
          <w:sz w:val="28"/>
          <w:szCs w:val="28"/>
        </w:rPr>
        <w:t>” (17,39</w:t>
      </w:r>
      <w:r w:rsidR="00F92B10">
        <w:rPr>
          <w:rFonts w:ascii="Calibri" w:eastAsia="Calibri" w:hAnsi="Calibri" w:cs="Times New Roman"/>
          <w:sz w:val="28"/>
          <w:szCs w:val="28"/>
        </w:rPr>
        <w:sym w:font="Symbol" w:char="F025"/>
      </w:r>
      <w:r w:rsidR="00F92B10">
        <w:rPr>
          <w:rFonts w:ascii="Calibri" w:eastAsia="Calibri" w:hAnsi="Calibri" w:cs="Times New Roman"/>
          <w:sz w:val="28"/>
          <w:szCs w:val="28"/>
        </w:rPr>
        <w:t xml:space="preserve">); invariata risulta la percentuale </w:t>
      </w:r>
      <w:r w:rsidR="00596973">
        <w:rPr>
          <w:rFonts w:ascii="Calibri" w:eastAsia="Calibri" w:hAnsi="Calibri" w:cs="Times New Roman"/>
          <w:sz w:val="28"/>
          <w:szCs w:val="28"/>
        </w:rPr>
        <w:t>relativa al livello “intermedio</w:t>
      </w:r>
      <w:r w:rsidR="00F92B10">
        <w:rPr>
          <w:rFonts w:ascii="Calibri" w:eastAsia="Calibri" w:hAnsi="Calibri" w:cs="Times New Roman"/>
          <w:sz w:val="28"/>
          <w:szCs w:val="28"/>
        </w:rPr>
        <w:t>”. Per qua</w:t>
      </w:r>
      <w:r w:rsidR="00FF3B14">
        <w:rPr>
          <w:rFonts w:ascii="Calibri" w:eastAsia="Calibri" w:hAnsi="Calibri" w:cs="Times New Roman"/>
          <w:sz w:val="28"/>
          <w:szCs w:val="28"/>
        </w:rPr>
        <w:t>nto concerne, altresì</w:t>
      </w:r>
      <w:r w:rsidR="00F92B10">
        <w:rPr>
          <w:rFonts w:ascii="Calibri" w:eastAsia="Calibri" w:hAnsi="Calibri" w:cs="Times New Roman"/>
          <w:sz w:val="28"/>
          <w:szCs w:val="28"/>
        </w:rPr>
        <w:t>, la Competenza Operativa di Misura si registra un significativo incremento dei livelli più bassi, “iniziale” (30,43</w:t>
      </w:r>
      <w:r w:rsidR="00F92B10">
        <w:rPr>
          <w:rFonts w:ascii="Calibri" w:eastAsia="Calibri" w:hAnsi="Calibri" w:cs="Times New Roman"/>
          <w:sz w:val="28"/>
          <w:szCs w:val="28"/>
        </w:rPr>
        <w:sym w:font="Symbol" w:char="F025"/>
      </w:r>
      <w:r w:rsidR="00F92B10">
        <w:rPr>
          <w:rFonts w:ascii="Calibri" w:eastAsia="Calibri" w:hAnsi="Calibri" w:cs="Times New Roman"/>
          <w:sz w:val="28"/>
          <w:szCs w:val="28"/>
        </w:rPr>
        <w:t xml:space="preserve">) </w:t>
      </w:r>
      <w:r w:rsidR="00596973">
        <w:rPr>
          <w:rFonts w:ascii="Calibri" w:eastAsia="Calibri" w:hAnsi="Calibri" w:cs="Times New Roman"/>
          <w:sz w:val="28"/>
          <w:szCs w:val="28"/>
        </w:rPr>
        <w:t>e “base</w:t>
      </w:r>
      <w:r w:rsidR="00F92B10">
        <w:rPr>
          <w:rFonts w:ascii="Calibri" w:eastAsia="Calibri" w:hAnsi="Calibri" w:cs="Times New Roman"/>
          <w:sz w:val="28"/>
          <w:szCs w:val="28"/>
        </w:rPr>
        <w:t>” (39,13</w:t>
      </w:r>
      <w:r w:rsidR="00F92B10">
        <w:rPr>
          <w:rFonts w:ascii="Calibri" w:eastAsia="Calibri" w:hAnsi="Calibri" w:cs="Times New Roman"/>
          <w:sz w:val="28"/>
          <w:szCs w:val="28"/>
        </w:rPr>
        <w:sym w:font="Symbol" w:char="F025"/>
      </w:r>
      <w:r w:rsidR="00F92B10">
        <w:rPr>
          <w:rFonts w:ascii="Calibri" w:eastAsia="Calibri" w:hAnsi="Calibri" w:cs="Times New Roman"/>
          <w:sz w:val="28"/>
          <w:szCs w:val="28"/>
        </w:rPr>
        <w:t>)</w:t>
      </w:r>
      <w:r w:rsidR="002316F0">
        <w:rPr>
          <w:rFonts w:ascii="Calibri" w:eastAsia="Calibri" w:hAnsi="Calibri" w:cs="Times New Roman"/>
          <w:sz w:val="28"/>
          <w:szCs w:val="28"/>
        </w:rPr>
        <w:t>, a di</w:t>
      </w:r>
      <w:r w:rsidR="00596973">
        <w:rPr>
          <w:rFonts w:ascii="Calibri" w:eastAsia="Calibri" w:hAnsi="Calibri" w:cs="Times New Roman"/>
          <w:sz w:val="28"/>
          <w:szCs w:val="28"/>
        </w:rPr>
        <w:t>scapito del livello “intermedio</w:t>
      </w:r>
      <w:r w:rsidR="002316F0">
        <w:rPr>
          <w:rFonts w:ascii="Calibri" w:eastAsia="Calibri" w:hAnsi="Calibri" w:cs="Times New Roman"/>
          <w:sz w:val="28"/>
          <w:szCs w:val="28"/>
        </w:rPr>
        <w:t>” che scende sensibilmente (13,04</w:t>
      </w:r>
      <w:r w:rsidR="002316F0">
        <w:rPr>
          <w:rFonts w:ascii="Calibri" w:eastAsia="Calibri" w:hAnsi="Calibri" w:cs="Times New Roman"/>
          <w:sz w:val="28"/>
          <w:szCs w:val="28"/>
        </w:rPr>
        <w:sym w:font="Symbol" w:char="F025"/>
      </w:r>
      <w:r w:rsidR="002316F0">
        <w:rPr>
          <w:rFonts w:ascii="Calibri" w:eastAsia="Calibri" w:hAnsi="Calibri" w:cs="Times New Roman"/>
          <w:sz w:val="28"/>
          <w:szCs w:val="28"/>
        </w:rPr>
        <w:t xml:space="preserve">); si mantiene </w:t>
      </w:r>
      <w:r w:rsidR="00596973">
        <w:rPr>
          <w:rFonts w:ascii="Calibri" w:eastAsia="Calibri" w:hAnsi="Calibri" w:cs="Times New Roman"/>
          <w:sz w:val="28"/>
          <w:szCs w:val="28"/>
        </w:rPr>
        <w:t>tuttavia costante il livello “ avanza</w:t>
      </w:r>
      <w:r w:rsidR="002316F0">
        <w:rPr>
          <w:rFonts w:ascii="Calibri" w:eastAsia="Calibri" w:hAnsi="Calibri" w:cs="Times New Roman"/>
          <w:sz w:val="28"/>
          <w:szCs w:val="28"/>
        </w:rPr>
        <w:t xml:space="preserve">to”. Per tutte le competenze la maggior parte dei corsisti sono collocati tra i livelli “iniziale” </w:t>
      </w:r>
      <w:proofErr w:type="gramStart"/>
      <w:r w:rsidR="002316F0">
        <w:rPr>
          <w:rFonts w:ascii="Calibri" w:eastAsia="Calibri" w:hAnsi="Calibri" w:cs="Times New Roman"/>
          <w:sz w:val="28"/>
          <w:szCs w:val="28"/>
        </w:rPr>
        <w:t xml:space="preserve">e </w:t>
      </w:r>
      <w:r w:rsidR="00596973">
        <w:rPr>
          <w:rFonts w:ascii="Calibri" w:eastAsia="Calibri" w:hAnsi="Calibri" w:cs="Times New Roman"/>
          <w:sz w:val="28"/>
          <w:szCs w:val="28"/>
        </w:rPr>
        <w:t>“</w:t>
      </w:r>
      <w:proofErr w:type="gramEnd"/>
      <w:r w:rsidR="00596973">
        <w:rPr>
          <w:rFonts w:ascii="Calibri" w:eastAsia="Calibri" w:hAnsi="Calibri" w:cs="Times New Roman"/>
          <w:sz w:val="28"/>
          <w:szCs w:val="28"/>
        </w:rPr>
        <w:t>base</w:t>
      </w:r>
      <w:r w:rsidR="002316F0">
        <w:rPr>
          <w:rFonts w:ascii="Calibri" w:eastAsia="Calibri" w:hAnsi="Calibri" w:cs="Times New Roman"/>
          <w:sz w:val="28"/>
          <w:szCs w:val="28"/>
        </w:rPr>
        <w:t>”, fatta eccezione per la Competenza Operativa di Calcolo dove i livelli sono più equamente distribuiti</w:t>
      </w:r>
      <w:r w:rsidR="00670A75">
        <w:rPr>
          <w:rFonts w:ascii="Calibri" w:eastAsia="Calibri" w:hAnsi="Calibri" w:cs="Times New Roman"/>
          <w:sz w:val="28"/>
          <w:szCs w:val="28"/>
        </w:rPr>
        <w:t xml:space="preserve">. </w:t>
      </w:r>
      <w:r w:rsidR="00FF3B14">
        <w:rPr>
          <w:rFonts w:ascii="Calibri" w:eastAsia="Calibri" w:hAnsi="Calibri" w:cs="Times New Roman"/>
          <w:sz w:val="28"/>
          <w:szCs w:val="28"/>
        </w:rPr>
        <w:t>In conclusione, saranno confrontati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questi grafici al termine del percorso con quelli relativi alla valutazione finale per verificare l’incisività degli interventi formativi sui corsisti.</w:t>
      </w: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2B1C4C" w:rsidRDefault="002B1C4C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2B1C4C" w:rsidRPr="002B1C4C" w:rsidRDefault="002B1C4C" w:rsidP="002B1C4C">
      <w:pPr>
        <w:tabs>
          <w:tab w:val="left" w:pos="2865"/>
        </w:tabs>
        <w:jc w:val="right"/>
        <w:rPr>
          <w:rFonts w:ascii="Calibri" w:eastAsia="Calibri" w:hAnsi="Calibri" w:cs="Calibri"/>
          <w:b/>
          <w:sz w:val="28"/>
          <w:szCs w:val="28"/>
        </w:rPr>
      </w:pPr>
      <w:r w:rsidRPr="002B1C4C">
        <w:rPr>
          <w:rFonts w:ascii="Calibri" w:eastAsia="Calibri" w:hAnsi="Calibri" w:cs="Calibri"/>
          <w:b/>
          <w:sz w:val="28"/>
          <w:szCs w:val="28"/>
        </w:rPr>
        <w:t xml:space="preserve">L’esperto Prof. Alessio </w:t>
      </w:r>
      <w:proofErr w:type="spellStart"/>
      <w:r w:rsidRPr="002B1C4C">
        <w:rPr>
          <w:rFonts w:ascii="Calibri" w:eastAsia="Calibri" w:hAnsi="Calibri" w:cs="Calibri"/>
          <w:b/>
          <w:sz w:val="28"/>
          <w:szCs w:val="28"/>
        </w:rPr>
        <w:t>Anniballi</w:t>
      </w:r>
      <w:proofErr w:type="spellEnd"/>
      <w:r w:rsidRPr="002B1C4C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sectPr w:rsidR="002B1C4C" w:rsidRPr="002B1C4C" w:rsidSect="00A76B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D2CB7"/>
    <w:rsid w:val="00022A84"/>
    <w:rsid w:val="00045CBB"/>
    <w:rsid w:val="000A59EB"/>
    <w:rsid w:val="001418FA"/>
    <w:rsid w:val="0017507B"/>
    <w:rsid w:val="00223207"/>
    <w:rsid w:val="002316F0"/>
    <w:rsid w:val="00234608"/>
    <w:rsid w:val="002966EB"/>
    <w:rsid w:val="002B03E2"/>
    <w:rsid w:val="002B1C4C"/>
    <w:rsid w:val="002C407B"/>
    <w:rsid w:val="002D2CB7"/>
    <w:rsid w:val="00387BDE"/>
    <w:rsid w:val="00443F54"/>
    <w:rsid w:val="004D483B"/>
    <w:rsid w:val="00596973"/>
    <w:rsid w:val="00670A75"/>
    <w:rsid w:val="008D52CA"/>
    <w:rsid w:val="00952708"/>
    <w:rsid w:val="00A6659E"/>
    <w:rsid w:val="00A76B54"/>
    <w:rsid w:val="00B13020"/>
    <w:rsid w:val="00B342A6"/>
    <w:rsid w:val="00C15652"/>
    <w:rsid w:val="00C23CD8"/>
    <w:rsid w:val="00CC2DC2"/>
    <w:rsid w:val="00CD7C03"/>
    <w:rsid w:val="00D00F1A"/>
    <w:rsid w:val="00E65324"/>
    <w:rsid w:val="00E970F3"/>
    <w:rsid w:val="00EC0672"/>
    <w:rsid w:val="00F92B10"/>
    <w:rsid w:val="00FF3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CBA8"/>
  <w15:docId w15:val="{DD698806-5682-4195-8550-2A8C78BC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6B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Foglio_di_lavoro_di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Foglio_di_lavoro_di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di calcolo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A9A-4E87-B89A-35B30B090B3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A9A-4E87-B89A-35B30B090B3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A9A-4E87-B89A-35B30B090B3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A9A-4E87-B89A-35B30B090B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8.69</c:v>
                </c:pt>
                <c:pt idx="1">
                  <c:v>39.130000000000003</c:v>
                </c:pt>
                <c:pt idx="2">
                  <c:v>26.09</c:v>
                </c:pt>
                <c:pt idx="3">
                  <c:v>26.09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8D-4F05-B0CD-B992E14F734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di spazio e figure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541-4408-931F-BB24D4B4DB1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541-4408-931F-BB24D4B4DB1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541-4408-931F-BB24D4B4DB1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541-4408-931F-BB24D4B4DB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21.74</c:v>
                </c:pt>
                <c:pt idx="1">
                  <c:v>34.78</c:v>
                </c:pt>
                <c:pt idx="2">
                  <c:v>26.09</c:v>
                </c:pt>
                <c:pt idx="3">
                  <c:v>17.39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541-4408-931F-BB24D4B4DB1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di misura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F45-49F0-923D-38D1E2AC932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F45-49F0-923D-38D1E2AC932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F45-49F0-923D-38D1E2AC9322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3F45-49F0-923D-38D1E2AC93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30.43</c:v>
                </c:pt>
                <c:pt idx="1">
                  <c:v>39.130000000000003</c:v>
                </c:pt>
                <c:pt idx="2">
                  <c:v>13.04</c:v>
                </c:pt>
                <c:pt idx="3">
                  <c:v>17.39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F45-49F0-923D-38D1E2AC932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Flora</cp:lastModifiedBy>
  <cp:revision>14</cp:revision>
  <dcterms:created xsi:type="dcterms:W3CDTF">2019-03-18T06:19:00Z</dcterms:created>
  <dcterms:modified xsi:type="dcterms:W3CDTF">2019-04-04T16:26:00Z</dcterms:modified>
</cp:coreProperties>
</file>